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07C0" w14:textId="51855FDF" w:rsidR="00C8690F" w:rsidRPr="00C8690F" w:rsidRDefault="00C8690F" w:rsidP="00C8690F">
      <w:pPr>
        <w:rPr>
          <w:b/>
          <w:bCs/>
          <w:color w:val="008000"/>
          <w:sz w:val="52"/>
          <w:szCs w:val="52"/>
        </w:rPr>
      </w:pPr>
      <w:r>
        <w:rPr>
          <w:noProof/>
        </w:rPr>
        <w:drawing>
          <wp:anchor distT="0" distB="0" distL="114300" distR="114300" simplePos="0" relativeHeight="251658240" behindDoc="1" locked="0" layoutInCell="1" allowOverlap="1" wp14:anchorId="733BF265" wp14:editId="5D9B07A8">
            <wp:simplePos x="0" y="0"/>
            <wp:positionH relativeFrom="column">
              <wp:posOffset>-186690</wp:posOffset>
            </wp:positionH>
            <wp:positionV relativeFrom="paragraph">
              <wp:posOffset>0</wp:posOffset>
            </wp:positionV>
            <wp:extent cx="1868400" cy="1566000"/>
            <wp:effectExtent l="0" t="0" r="0" b="0"/>
            <wp:wrapTight wrapText="bothSides">
              <wp:wrapPolygon edited="0">
                <wp:start x="0" y="0"/>
                <wp:lineTo x="0" y="21285"/>
                <wp:lineTo x="21365" y="21285"/>
                <wp:lineTo x="2136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400" cy="1566000"/>
                    </a:xfrm>
                    <a:prstGeom prst="rect">
                      <a:avLst/>
                    </a:prstGeom>
                  </pic:spPr>
                </pic:pic>
              </a:graphicData>
            </a:graphic>
            <wp14:sizeRelH relativeFrom="margin">
              <wp14:pctWidth>0</wp14:pctWidth>
            </wp14:sizeRelH>
            <wp14:sizeRelV relativeFrom="margin">
              <wp14:pctHeight>0</wp14:pctHeight>
            </wp14:sizeRelV>
          </wp:anchor>
        </w:drawing>
      </w:r>
      <w:r>
        <w:rPr>
          <w:b/>
          <w:bCs/>
          <w:color w:val="008000"/>
          <w:sz w:val="52"/>
          <w:szCs w:val="52"/>
        </w:rPr>
        <w:t>M</w:t>
      </w:r>
      <w:r w:rsidRPr="00C8690F">
        <w:rPr>
          <w:b/>
          <w:bCs/>
          <w:color w:val="008000"/>
          <w:sz w:val="52"/>
          <w:szCs w:val="52"/>
        </w:rPr>
        <w:t>ICHAEL TOMLINSON KC MP</w:t>
      </w:r>
    </w:p>
    <w:p w14:paraId="6ECE9474" w14:textId="43374DDF" w:rsidR="00C8690F" w:rsidRPr="00C8690F" w:rsidRDefault="00C8690F" w:rsidP="00C8690F">
      <w:pPr>
        <w:jc w:val="center"/>
        <w:rPr>
          <w:b/>
          <w:bCs/>
          <w:color w:val="008000"/>
          <w:sz w:val="40"/>
          <w:szCs w:val="40"/>
        </w:rPr>
      </w:pPr>
      <w:r w:rsidRPr="00C8690F">
        <w:rPr>
          <w:b/>
          <w:bCs/>
          <w:color w:val="008000"/>
          <w:sz w:val="40"/>
          <w:szCs w:val="40"/>
        </w:rPr>
        <w:t xml:space="preserve">WORK EXPERIENCE </w:t>
      </w:r>
      <w:r w:rsidRPr="00C8690F">
        <w:rPr>
          <w:b/>
          <w:bCs/>
          <w:color w:val="008000"/>
          <w:sz w:val="40"/>
          <w:szCs w:val="40"/>
        </w:rPr>
        <w:t>APPLICATION</w:t>
      </w:r>
    </w:p>
    <w:p w14:paraId="06220D52" w14:textId="77777777" w:rsidR="00C8690F" w:rsidRDefault="00C8690F" w:rsidP="00C8690F">
      <w:pPr>
        <w:jc w:val="center"/>
        <w:rPr>
          <w:b/>
          <w:bCs/>
          <w:color w:val="008000"/>
          <w:sz w:val="72"/>
          <w:szCs w:val="72"/>
        </w:rPr>
      </w:pPr>
    </w:p>
    <w:tbl>
      <w:tblPr>
        <w:tblStyle w:val="TableGrid"/>
        <w:tblW w:w="0" w:type="auto"/>
        <w:tblLook w:val="04A0" w:firstRow="1" w:lastRow="0" w:firstColumn="1" w:lastColumn="0" w:noHBand="0" w:noVBand="1"/>
      </w:tblPr>
      <w:tblGrid>
        <w:gridCol w:w="2547"/>
        <w:gridCol w:w="7082"/>
      </w:tblGrid>
      <w:tr w:rsidR="00C8690F" w14:paraId="0C222DF0" w14:textId="77777777" w:rsidTr="004A3E61">
        <w:trPr>
          <w:trHeight w:val="608"/>
        </w:trPr>
        <w:tc>
          <w:tcPr>
            <w:tcW w:w="2547" w:type="dxa"/>
            <w:vAlign w:val="center"/>
          </w:tcPr>
          <w:p w14:paraId="7C5BF2CD" w14:textId="58CFA06B" w:rsidR="00C8690F" w:rsidRPr="00C8690F" w:rsidRDefault="00C8690F" w:rsidP="004A3E61">
            <w:pPr>
              <w:jc w:val="center"/>
              <w:rPr>
                <w:rFonts w:cstheme="minorHAnsi"/>
                <w:b/>
                <w:bCs/>
                <w:sz w:val="24"/>
                <w:szCs w:val="24"/>
              </w:rPr>
            </w:pPr>
            <w:r w:rsidRPr="00C8690F">
              <w:rPr>
                <w:rFonts w:cstheme="minorHAnsi"/>
                <w:b/>
                <w:bCs/>
                <w:sz w:val="24"/>
                <w:szCs w:val="24"/>
              </w:rPr>
              <w:t>Na</w:t>
            </w:r>
            <w:r w:rsidRPr="00C8690F">
              <w:rPr>
                <w:rFonts w:cstheme="minorHAnsi"/>
                <w:b/>
                <w:bCs/>
                <w:sz w:val="24"/>
                <w:szCs w:val="24"/>
              </w:rPr>
              <w:t>me</w:t>
            </w:r>
            <w:r w:rsidR="004A3E61">
              <w:rPr>
                <w:rFonts w:cstheme="minorHAnsi"/>
                <w:b/>
                <w:bCs/>
                <w:sz w:val="24"/>
                <w:szCs w:val="24"/>
              </w:rPr>
              <w:t>:</w:t>
            </w:r>
          </w:p>
        </w:tc>
        <w:tc>
          <w:tcPr>
            <w:tcW w:w="7082" w:type="dxa"/>
          </w:tcPr>
          <w:p w14:paraId="6E7EA8E4" w14:textId="77777777" w:rsidR="00C8690F" w:rsidRDefault="00C8690F" w:rsidP="00F10B81">
            <w:pPr>
              <w:rPr>
                <w:rFonts w:cstheme="minorHAnsi"/>
                <w:b/>
                <w:bCs/>
                <w:sz w:val="24"/>
                <w:szCs w:val="24"/>
              </w:rPr>
            </w:pPr>
          </w:p>
        </w:tc>
      </w:tr>
      <w:tr w:rsidR="00C8690F" w14:paraId="305B4B57" w14:textId="77777777" w:rsidTr="004A3E61">
        <w:trPr>
          <w:trHeight w:val="999"/>
        </w:trPr>
        <w:tc>
          <w:tcPr>
            <w:tcW w:w="2547" w:type="dxa"/>
            <w:vAlign w:val="center"/>
          </w:tcPr>
          <w:p w14:paraId="0CA24577" w14:textId="304A00EA" w:rsidR="00C8690F" w:rsidRPr="00C8690F" w:rsidRDefault="00C8690F" w:rsidP="004A3E61">
            <w:pPr>
              <w:jc w:val="center"/>
              <w:rPr>
                <w:rFonts w:cstheme="minorHAnsi"/>
                <w:b/>
                <w:bCs/>
                <w:sz w:val="24"/>
                <w:szCs w:val="24"/>
              </w:rPr>
            </w:pPr>
            <w:r w:rsidRPr="00C8690F">
              <w:rPr>
                <w:rFonts w:cstheme="minorHAnsi"/>
                <w:b/>
                <w:bCs/>
                <w:sz w:val="24"/>
                <w:szCs w:val="24"/>
              </w:rPr>
              <w:t>Full Address</w:t>
            </w:r>
            <w:r w:rsidR="004A3E61">
              <w:rPr>
                <w:rFonts w:cstheme="minorHAnsi"/>
                <w:b/>
                <w:bCs/>
                <w:sz w:val="24"/>
                <w:szCs w:val="24"/>
              </w:rPr>
              <w:t>:</w:t>
            </w:r>
          </w:p>
        </w:tc>
        <w:tc>
          <w:tcPr>
            <w:tcW w:w="7082" w:type="dxa"/>
          </w:tcPr>
          <w:p w14:paraId="484F96DC" w14:textId="77777777" w:rsidR="00C8690F" w:rsidRDefault="00C8690F" w:rsidP="00F10B81">
            <w:pPr>
              <w:rPr>
                <w:rFonts w:cstheme="minorHAnsi"/>
                <w:b/>
                <w:bCs/>
                <w:sz w:val="24"/>
                <w:szCs w:val="24"/>
              </w:rPr>
            </w:pPr>
          </w:p>
        </w:tc>
      </w:tr>
      <w:tr w:rsidR="00C8690F" w14:paraId="72C63F20" w14:textId="77777777" w:rsidTr="004A3E61">
        <w:trPr>
          <w:trHeight w:val="532"/>
        </w:trPr>
        <w:tc>
          <w:tcPr>
            <w:tcW w:w="2547" w:type="dxa"/>
            <w:vAlign w:val="center"/>
          </w:tcPr>
          <w:p w14:paraId="1EABBC6F" w14:textId="1F81AE0C" w:rsidR="00C8690F" w:rsidRPr="00C8690F" w:rsidRDefault="00C8690F" w:rsidP="004A3E61">
            <w:pPr>
              <w:jc w:val="center"/>
              <w:rPr>
                <w:rFonts w:cstheme="minorHAnsi"/>
                <w:b/>
                <w:bCs/>
                <w:sz w:val="24"/>
                <w:szCs w:val="24"/>
              </w:rPr>
            </w:pPr>
            <w:r w:rsidRPr="00C8690F">
              <w:rPr>
                <w:rFonts w:cstheme="minorHAnsi"/>
                <w:b/>
                <w:bCs/>
                <w:sz w:val="24"/>
                <w:szCs w:val="24"/>
              </w:rPr>
              <w:t>Mobile</w:t>
            </w:r>
            <w:r w:rsidRPr="00C8690F">
              <w:rPr>
                <w:rFonts w:cstheme="minorHAnsi"/>
                <w:b/>
                <w:bCs/>
                <w:sz w:val="24"/>
                <w:szCs w:val="24"/>
              </w:rPr>
              <w:t xml:space="preserve"> number</w:t>
            </w:r>
            <w:r w:rsidR="004A3E61">
              <w:rPr>
                <w:rFonts w:cstheme="minorHAnsi"/>
                <w:b/>
                <w:bCs/>
                <w:sz w:val="24"/>
                <w:szCs w:val="24"/>
              </w:rPr>
              <w:t>:</w:t>
            </w:r>
          </w:p>
        </w:tc>
        <w:tc>
          <w:tcPr>
            <w:tcW w:w="7082" w:type="dxa"/>
          </w:tcPr>
          <w:p w14:paraId="3D68A672" w14:textId="77777777" w:rsidR="00C8690F" w:rsidRDefault="00C8690F" w:rsidP="00F10B81">
            <w:pPr>
              <w:rPr>
                <w:rFonts w:cstheme="minorHAnsi"/>
                <w:b/>
                <w:bCs/>
                <w:sz w:val="24"/>
                <w:szCs w:val="24"/>
              </w:rPr>
            </w:pPr>
          </w:p>
        </w:tc>
      </w:tr>
      <w:tr w:rsidR="00C8690F" w14:paraId="0B6CE9E2" w14:textId="77777777" w:rsidTr="004A3E61">
        <w:trPr>
          <w:trHeight w:val="372"/>
        </w:trPr>
        <w:tc>
          <w:tcPr>
            <w:tcW w:w="2547" w:type="dxa"/>
            <w:vAlign w:val="center"/>
          </w:tcPr>
          <w:p w14:paraId="0C12F941" w14:textId="21211E66" w:rsidR="00C8690F" w:rsidRPr="00C8690F" w:rsidRDefault="00C8690F" w:rsidP="004A3E61">
            <w:pPr>
              <w:jc w:val="center"/>
              <w:rPr>
                <w:rFonts w:cstheme="minorHAnsi"/>
                <w:b/>
                <w:bCs/>
                <w:sz w:val="24"/>
                <w:szCs w:val="24"/>
              </w:rPr>
            </w:pPr>
            <w:r w:rsidRPr="00C8690F">
              <w:rPr>
                <w:rFonts w:cstheme="minorHAnsi"/>
                <w:b/>
                <w:bCs/>
                <w:sz w:val="24"/>
                <w:szCs w:val="24"/>
              </w:rPr>
              <w:t>Email address</w:t>
            </w:r>
            <w:r w:rsidR="004A3E61">
              <w:rPr>
                <w:rFonts w:cstheme="minorHAnsi"/>
                <w:b/>
                <w:bCs/>
                <w:sz w:val="24"/>
                <w:szCs w:val="24"/>
              </w:rPr>
              <w:t>:</w:t>
            </w:r>
          </w:p>
        </w:tc>
        <w:tc>
          <w:tcPr>
            <w:tcW w:w="7082" w:type="dxa"/>
          </w:tcPr>
          <w:p w14:paraId="3C2EF86B" w14:textId="77777777" w:rsidR="00C8690F" w:rsidRDefault="00C8690F" w:rsidP="00F10B81">
            <w:pPr>
              <w:rPr>
                <w:rFonts w:cstheme="minorHAnsi"/>
                <w:b/>
                <w:bCs/>
                <w:sz w:val="24"/>
                <w:szCs w:val="24"/>
              </w:rPr>
            </w:pPr>
          </w:p>
          <w:p w14:paraId="4EF0EACF" w14:textId="71113519" w:rsidR="00C8690F" w:rsidRDefault="00C8690F" w:rsidP="00F10B81">
            <w:pPr>
              <w:rPr>
                <w:rFonts w:cstheme="minorHAnsi"/>
                <w:b/>
                <w:bCs/>
                <w:sz w:val="24"/>
                <w:szCs w:val="24"/>
              </w:rPr>
            </w:pPr>
          </w:p>
        </w:tc>
      </w:tr>
      <w:tr w:rsidR="00C8690F" w14:paraId="0B8FE5EF" w14:textId="77777777" w:rsidTr="004A3E61">
        <w:trPr>
          <w:trHeight w:val="432"/>
        </w:trPr>
        <w:tc>
          <w:tcPr>
            <w:tcW w:w="2547" w:type="dxa"/>
            <w:vAlign w:val="center"/>
          </w:tcPr>
          <w:p w14:paraId="65BC33AA" w14:textId="0E97F44B" w:rsidR="00C8690F" w:rsidRPr="00C8690F" w:rsidRDefault="00C8690F" w:rsidP="004A3E61">
            <w:pPr>
              <w:jc w:val="center"/>
              <w:rPr>
                <w:rFonts w:cstheme="minorHAnsi"/>
                <w:b/>
                <w:bCs/>
                <w:sz w:val="24"/>
                <w:szCs w:val="24"/>
              </w:rPr>
            </w:pPr>
            <w:r w:rsidRPr="00C8690F">
              <w:rPr>
                <w:rFonts w:cstheme="minorHAnsi"/>
                <w:b/>
                <w:bCs/>
                <w:sz w:val="24"/>
                <w:szCs w:val="24"/>
              </w:rPr>
              <w:t>Date of Birth</w:t>
            </w:r>
            <w:r w:rsidR="004A3E61">
              <w:rPr>
                <w:rFonts w:cstheme="minorHAnsi"/>
                <w:b/>
                <w:bCs/>
                <w:sz w:val="24"/>
                <w:szCs w:val="24"/>
              </w:rPr>
              <w:t>:</w:t>
            </w:r>
          </w:p>
        </w:tc>
        <w:tc>
          <w:tcPr>
            <w:tcW w:w="7082" w:type="dxa"/>
          </w:tcPr>
          <w:p w14:paraId="5B0185B7" w14:textId="77777777" w:rsidR="00C8690F" w:rsidRDefault="00C8690F" w:rsidP="00F10B81">
            <w:pPr>
              <w:rPr>
                <w:rFonts w:cstheme="minorHAnsi"/>
                <w:b/>
                <w:bCs/>
                <w:sz w:val="24"/>
                <w:szCs w:val="24"/>
              </w:rPr>
            </w:pPr>
          </w:p>
          <w:p w14:paraId="0016F3B4" w14:textId="77DB6C15" w:rsidR="00C8690F" w:rsidRDefault="00C8690F" w:rsidP="00F10B81">
            <w:pPr>
              <w:rPr>
                <w:rFonts w:cstheme="minorHAnsi"/>
                <w:b/>
                <w:bCs/>
                <w:sz w:val="24"/>
                <w:szCs w:val="24"/>
              </w:rPr>
            </w:pPr>
          </w:p>
        </w:tc>
      </w:tr>
      <w:tr w:rsidR="00C8690F" w14:paraId="01252352" w14:textId="77777777" w:rsidTr="004A3E61">
        <w:trPr>
          <w:trHeight w:val="171"/>
        </w:trPr>
        <w:tc>
          <w:tcPr>
            <w:tcW w:w="2547" w:type="dxa"/>
            <w:vAlign w:val="center"/>
          </w:tcPr>
          <w:p w14:paraId="6533AFFC" w14:textId="77777777" w:rsidR="004A3E61" w:rsidRDefault="00C8690F" w:rsidP="004A3E61">
            <w:pPr>
              <w:jc w:val="center"/>
              <w:rPr>
                <w:rFonts w:cstheme="minorHAnsi"/>
                <w:b/>
                <w:bCs/>
                <w:sz w:val="24"/>
                <w:szCs w:val="24"/>
              </w:rPr>
            </w:pPr>
            <w:r w:rsidRPr="00C8690F">
              <w:rPr>
                <w:rFonts w:cstheme="minorHAnsi"/>
                <w:b/>
                <w:bCs/>
                <w:sz w:val="24"/>
                <w:szCs w:val="24"/>
              </w:rPr>
              <w:t>School</w:t>
            </w:r>
            <w:r w:rsidR="004A3E61">
              <w:rPr>
                <w:rFonts w:cstheme="minorHAnsi"/>
                <w:b/>
                <w:bCs/>
                <w:sz w:val="24"/>
                <w:szCs w:val="24"/>
              </w:rPr>
              <w:t>:</w:t>
            </w:r>
          </w:p>
          <w:p w14:paraId="4B5D2A3D" w14:textId="36C4D0A7" w:rsidR="00C8690F" w:rsidRPr="00C8690F" w:rsidRDefault="00C8690F" w:rsidP="004A3E61">
            <w:pPr>
              <w:jc w:val="center"/>
              <w:rPr>
                <w:rFonts w:cstheme="minorHAnsi"/>
                <w:b/>
                <w:bCs/>
                <w:sz w:val="24"/>
                <w:szCs w:val="24"/>
              </w:rPr>
            </w:pPr>
            <w:r w:rsidRPr="00C8690F">
              <w:rPr>
                <w:rFonts w:cstheme="minorHAnsi"/>
                <w:b/>
                <w:bCs/>
                <w:sz w:val="24"/>
                <w:szCs w:val="24"/>
              </w:rPr>
              <w:t>(</w:t>
            </w:r>
            <w:r w:rsidR="003D7232" w:rsidRPr="00C8690F">
              <w:rPr>
                <w:rFonts w:cstheme="minorHAnsi"/>
                <w:b/>
                <w:bCs/>
                <w:sz w:val="24"/>
                <w:szCs w:val="24"/>
              </w:rPr>
              <w:t>Current</w:t>
            </w:r>
            <w:r w:rsidRPr="00C8690F">
              <w:rPr>
                <w:rFonts w:cstheme="minorHAnsi"/>
                <w:b/>
                <w:bCs/>
                <w:sz w:val="24"/>
                <w:szCs w:val="24"/>
              </w:rPr>
              <w:t xml:space="preserve"> or previous)</w:t>
            </w:r>
          </w:p>
        </w:tc>
        <w:tc>
          <w:tcPr>
            <w:tcW w:w="7082" w:type="dxa"/>
          </w:tcPr>
          <w:p w14:paraId="502A4851" w14:textId="77777777" w:rsidR="00C8690F" w:rsidRDefault="00C8690F" w:rsidP="00F10B81">
            <w:pPr>
              <w:rPr>
                <w:rFonts w:cstheme="minorHAnsi"/>
                <w:b/>
                <w:bCs/>
                <w:sz w:val="24"/>
                <w:szCs w:val="24"/>
              </w:rPr>
            </w:pPr>
          </w:p>
        </w:tc>
      </w:tr>
      <w:tr w:rsidR="00C8690F" w14:paraId="3D39CECD" w14:textId="77777777" w:rsidTr="004A3E61">
        <w:trPr>
          <w:trHeight w:val="252"/>
        </w:trPr>
        <w:tc>
          <w:tcPr>
            <w:tcW w:w="2547" w:type="dxa"/>
            <w:vAlign w:val="center"/>
          </w:tcPr>
          <w:p w14:paraId="018973C6" w14:textId="71D6CEFC" w:rsidR="00C8690F" w:rsidRPr="00C8690F" w:rsidRDefault="004A3E61" w:rsidP="004A3E61">
            <w:pPr>
              <w:jc w:val="center"/>
              <w:rPr>
                <w:rFonts w:cstheme="minorHAnsi"/>
                <w:b/>
                <w:bCs/>
                <w:sz w:val="24"/>
                <w:szCs w:val="24"/>
              </w:rPr>
            </w:pPr>
            <w:r>
              <w:rPr>
                <w:rFonts w:cstheme="minorHAnsi"/>
                <w:b/>
                <w:bCs/>
                <w:sz w:val="24"/>
                <w:szCs w:val="24"/>
              </w:rPr>
              <w:t>Subjects currently studying:</w:t>
            </w:r>
          </w:p>
        </w:tc>
        <w:tc>
          <w:tcPr>
            <w:tcW w:w="7082" w:type="dxa"/>
          </w:tcPr>
          <w:p w14:paraId="112B17B9" w14:textId="77777777" w:rsidR="00C8690F" w:rsidRDefault="00C8690F" w:rsidP="00F10B81">
            <w:pPr>
              <w:rPr>
                <w:rFonts w:cstheme="minorHAnsi"/>
                <w:b/>
                <w:bCs/>
                <w:sz w:val="24"/>
                <w:szCs w:val="24"/>
              </w:rPr>
            </w:pPr>
          </w:p>
        </w:tc>
      </w:tr>
      <w:tr w:rsidR="00C8690F" w14:paraId="5DD98B97" w14:textId="77777777" w:rsidTr="004A3E61">
        <w:trPr>
          <w:trHeight w:val="252"/>
        </w:trPr>
        <w:tc>
          <w:tcPr>
            <w:tcW w:w="2547" w:type="dxa"/>
            <w:vAlign w:val="center"/>
          </w:tcPr>
          <w:p w14:paraId="761993BC" w14:textId="766A25CC" w:rsidR="00C8690F" w:rsidRPr="00C8690F" w:rsidRDefault="004A3E61" w:rsidP="004A3E61">
            <w:pPr>
              <w:jc w:val="center"/>
              <w:rPr>
                <w:rFonts w:cstheme="minorHAnsi"/>
                <w:b/>
                <w:bCs/>
                <w:sz w:val="24"/>
                <w:szCs w:val="24"/>
              </w:rPr>
            </w:pPr>
            <w:r>
              <w:rPr>
                <w:rFonts w:cstheme="minorHAnsi"/>
                <w:b/>
                <w:bCs/>
                <w:sz w:val="24"/>
                <w:szCs w:val="24"/>
                <w:shd w:val="clear" w:color="auto" w:fill="FFFFFF"/>
              </w:rPr>
              <w:t>Explain why</w:t>
            </w:r>
            <w:r w:rsidR="00C8690F" w:rsidRPr="00C8690F">
              <w:rPr>
                <w:rFonts w:cstheme="minorHAnsi"/>
                <w:b/>
                <w:bCs/>
                <w:sz w:val="24"/>
                <w:szCs w:val="24"/>
                <w:shd w:val="clear" w:color="auto" w:fill="FFFFFF"/>
              </w:rPr>
              <w:t xml:space="preserve"> you want to do work experience in </w:t>
            </w:r>
            <w:r>
              <w:rPr>
                <w:rFonts w:cstheme="minorHAnsi"/>
                <w:b/>
                <w:bCs/>
                <w:sz w:val="24"/>
                <w:szCs w:val="24"/>
                <w:shd w:val="clear" w:color="auto" w:fill="FFFFFF"/>
              </w:rPr>
              <w:t xml:space="preserve">Michael’s </w:t>
            </w:r>
            <w:r w:rsidR="00C8690F" w:rsidRPr="00C8690F">
              <w:rPr>
                <w:rFonts w:cstheme="minorHAnsi"/>
                <w:b/>
                <w:bCs/>
                <w:sz w:val="24"/>
                <w:szCs w:val="24"/>
                <w:shd w:val="clear" w:color="auto" w:fill="FFFFFF"/>
              </w:rPr>
              <w:t>office</w:t>
            </w:r>
            <w:r>
              <w:rPr>
                <w:rFonts w:cstheme="minorHAnsi"/>
                <w:b/>
                <w:bCs/>
                <w:sz w:val="24"/>
                <w:szCs w:val="24"/>
                <w:shd w:val="clear" w:color="auto" w:fill="FFFFFF"/>
              </w:rPr>
              <w:t>:</w:t>
            </w:r>
          </w:p>
        </w:tc>
        <w:tc>
          <w:tcPr>
            <w:tcW w:w="7082" w:type="dxa"/>
          </w:tcPr>
          <w:p w14:paraId="6BDD2876" w14:textId="77777777" w:rsidR="00C8690F" w:rsidRDefault="00C8690F" w:rsidP="00F10B81">
            <w:pPr>
              <w:rPr>
                <w:rFonts w:cstheme="minorHAnsi"/>
                <w:b/>
                <w:bCs/>
                <w:sz w:val="24"/>
                <w:szCs w:val="24"/>
              </w:rPr>
            </w:pPr>
          </w:p>
          <w:p w14:paraId="4DFD51AB" w14:textId="77777777" w:rsidR="004A3E61" w:rsidRDefault="004A3E61" w:rsidP="00F10B81">
            <w:pPr>
              <w:rPr>
                <w:rFonts w:cstheme="minorHAnsi"/>
                <w:b/>
                <w:bCs/>
                <w:sz w:val="24"/>
                <w:szCs w:val="24"/>
              </w:rPr>
            </w:pPr>
          </w:p>
          <w:p w14:paraId="5E9F53DB" w14:textId="77777777" w:rsidR="004A3E61" w:rsidRDefault="004A3E61" w:rsidP="00F10B81">
            <w:pPr>
              <w:rPr>
                <w:rFonts w:cstheme="minorHAnsi"/>
                <w:b/>
                <w:bCs/>
                <w:sz w:val="24"/>
                <w:szCs w:val="24"/>
              </w:rPr>
            </w:pPr>
          </w:p>
          <w:p w14:paraId="1C882CCE" w14:textId="77777777" w:rsidR="004A3E61" w:rsidRDefault="004A3E61" w:rsidP="00F10B81">
            <w:pPr>
              <w:rPr>
                <w:rFonts w:cstheme="minorHAnsi"/>
                <w:b/>
                <w:bCs/>
                <w:sz w:val="24"/>
                <w:szCs w:val="24"/>
              </w:rPr>
            </w:pPr>
          </w:p>
          <w:p w14:paraId="35A8FD1B" w14:textId="77777777" w:rsidR="004A3E61" w:rsidRDefault="004A3E61" w:rsidP="00F10B81">
            <w:pPr>
              <w:rPr>
                <w:rFonts w:cstheme="minorHAnsi"/>
                <w:b/>
                <w:bCs/>
                <w:sz w:val="24"/>
                <w:szCs w:val="24"/>
              </w:rPr>
            </w:pPr>
          </w:p>
          <w:p w14:paraId="17BBFF21" w14:textId="3DC128C0" w:rsidR="004A3E61" w:rsidRDefault="004A3E61" w:rsidP="00F10B81">
            <w:pPr>
              <w:rPr>
                <w:rFonts w:cstheme="minorHAnsi"/>
                <w:b/>
                <w:bCs/>
                <w:sz w:val="24"/>
                <w:szCs w:val="24"/>
              </w:rPr>
            </w:pPr>
          </w:p>
          <w:p w14:paraId="3645184E" w14:textId="77777777" w:rsidR="004A3E61" w:rsidRDefault="004A3E61" w:rsidP="00F10B81">
            <w:pPr>
              <w:rPr>
                <w:rFonts w:cstheme="minorHAnsi"/>
                <w:b/>
                <w:bCs/>
                <w:sz w:val="24"/>
                <w:szCs w:val="24"/>
              </w:rPr>
            </w:pPr>
          </w:p>
          <w:p w14:paraId="3F22E08C" w14:textId="77777777" w:rsidR="004A3E61" w:rsidRDefault="004A3E61" w:rsidP="00F10B81">
            <w:pPr>
              <w:rPr>
                <w:rFonts w:cstheme="minorHAnsi"/>
                <w:b/>
                <w:bCs/>
                <w:sz w:val="24"/>
                <w:szCs w:val="24"/>
              </w:rPr>
            </w:pPr>
          </w:p>
          <w:p w14:paraId="6E0A646E" w14:textId="77777777" w:rsidR="004A3E61" w:rsidRDefault="004A3E61" w:rsidP="00F10B81">
            <w:pPr>
              <w:rPr>
                <w:rFonts w:cstheme="minorHAnsi"/>
                <w:b/>
                <w:bCs/>
                <w:sz w:val="24"/>
                <w:szCs w:val="24"/>
              </w:rPr>
            </w:pPr>
          </w:p>
          <w:p w14:paraId="4E459107" w14:textId="380D372C" w:rsidR="004A3E61" w:rsidRDefault="004A3E61" w:rsidP="00F10B81">
            <w:pPr>
              <w:rPr>
                <w:rFonts w:cstheme="minorHAnsi"/>
                <w:b/>
                <w:bCs/>
                <w:sz w:val="24"/>
                <w:szCs w:val="24"/>
              </w:rPr>
            </w:pPr>
          </w:p>
        </w:tc>
      </w:tr>
      <w:tr w:rsidR="004A3E61" w14:paraId="4A9A4CF4" w14:textId="77777777" w:rsidTr="00727192">
        <w:trPr>
          <w:trHeight w:val="2557"/>
        </w:trPr>
        <w:tc>
          <w:tcPr>
            <w:tcW w:w="2547" w:type="dxa"/>
            <w:vAlign w:val="center"/>
          </w:tcPr>
          <w:p w14:paraId="652D7133" w14:textId="67E80A6B" w:rsidR="004A3E61" w:rsidRPr="00C8690F" w:rsidRDefault="004A3E61" w:rsidP="004A3E61">
            <w:pPr>
              <w:jc w:val="center"/>
              <w:rPr>
                <w:rFonts w:cstheme="minorHAnsi"/>
                <w:b/>
                <w:bCs/>
                <w:sz w:val="24"/>
                <w:szCs w:val="24"/>
              </w:rPr>
            </w:pPr>
            <w:r w:rsidRPr="00C8690F">
              <w:rPr>
                <w:rFonts w:cstheme="minorHAnsi"/>
                <w:b/>
                <w:bCs/>
                <w:sz w:val="24"/>
                <w:szCs w:val="24"/>
              </w:rPr>
              <w:t>Explain which political figure (past or present) you find most inspiring and why?</w:t>
            </w:r>
          </w:p>
        </w:tc>
        <w:tc>
          <w:tcPr>
            <w:tcW w:w="7082" w:type="dxa"/>
          </w:tcPr>
          <w:p w14:paraId="7FFA71EF" w14:textId="77777777" w:rsidR="004A3E61" w:rsidRDefault="004A3E61" w:rsidP="00F10B81">
            <w:pPr>
              <w:rPr>
                <w:rFonts w:cstheme="minorHAnsi"/>
                <w:b/>
                <w:bCs/>
                <w:sz w:val="24"/>
                <w:szCs w:val="24"/>
              </w:rPr>
            </w:pPr>
          </w:p>
          <w:p w14:paraId="2B8CE2D1" w14:textId="77777777" w:rsidR="004A3E61" w:rsidRDefault="004A3E61" w:rsidP="00F10B81">
            <w:pPr>
              <w:rPr>
                <w:rFonts w:cstheme="minorHAnsi"/>
                <w:b/>
                <w:bCs/>
                <w:sz w:val="24"/>
                <w:szCs w:val="24"/>
              </w:rPr>
            </w:pPr>
          </w:p>
          <w:p w14:paraId="56EA9198" w14:textId="77777777" w:rsidR="004A3E61" w:rsidRDefault="004A3E61" w:rsidP="00F10B81">
            <w:pPr>
              <w:rPr>
                <w:rFonts w:cstheme="minorHAnsi"/>
                <w:b/>
                <w:bCs/>
                <w:sz w:val="24"/>
                <w:szCs w:val="24"/>
              </w:rPr>
            </w:pPr>
          </w:p>
          <w:p w14:paraId="5EBA1D9B" w14:textId="77777777" w:rsidR="004A3E61" w:rsidRDefault="004A3E61" w:rsidP="00F10B81">
            <w:pPr>
              <w:rPr>
                <w:rFonts w:cstheme="minorHAnsi"/>
                <w:b/>
                <w:bCs/>
                <w:sz w:val="24"/>
                <w:szCs w:val="24"/>
              </w:rPr>
            </w:pPr>
          </w:p>
          <w:p w14:paraId="1B5C9A5B" w14:textId="250EB0A2" w:rsidR="004A3E61" w:rsidRDefault="004A3E61" w:rsidP="00F10B81">
            <w:pPr>
              <w:rPr>
                <w:rFonts w:cstheme="minorHAnsi"/>
                <w:b/>
                <w:bCs/>
                <w:sz w:val="24"/>
                <w:szCs w:val="24"/>
              </w:rPr>
            </w:pPr>
          </w:p>
        </w:tc>
      </w:tr>
    </w:tbl>
    <w:p w14:paraId="25BD96F7" w14:textId="77777777" w:rsidR="004A3E61" w:rsidRDefault="004A3E61" w:rsidP="00C8690F">
      <w:pPr>
        <w:rPr>
          <w:sz w:val="16"/>
          <w:szCs w:val="16"/>
        </w:rPr>
      </w:pPr>
    </w:p>
    <w:p w14:paraId="03E6C93B" w14:textId="7555502D" w:rsidR="00C8690F" w:rsidRPr="004A3E61" w:rsidRDefault="00C8690F" w:rsidP="00C8690F">
      <w:pPr>
        <w:rPr>
          <w:rFonts w:cstheme="minorHAnsi"/>
          <w:sz w:val="16"/>
          <w:szCs w:val="16"/>
        </w:rPr>
      </w:pPr>
      <w:r w:rsidRPr="004A3E61">
        <w:rPr>
          <w:sz w:val="16"/>
          <w:szCs w:val="16"/>
        </w:rPr>
        <w:t xml:space="preserve">Privacy policy for </w:t>
      </w:r>
      <w:r w:rsidRPr="004A3E61">
        <w:rPr>
          <w:sz w:val="16"/>
          <w:szCs w:val="16"/>
        </w:rPr>
        <w:t xml:space="preserve">Michael Tomlinson </w:t>
      </w:r>
      <w:r w:rsidRPr="004A3E61">
        <w:rPr>
          <w:sz w:val="16"/>
          <w:szCs w:val="16"/>
        </w:rPr>
        <w:t>MP: The information you have provided on this form will be handled confidentially by M</w:t>
      </w:r>
      <w:r w:rsidRPr="004A3E61">
        <w:rPr>
          <w:sz w:val="16"/>
          <w:szCs w:val="16"/>
        </w:rPr>
        <w:t xml:space="preserve">ichael Tomlinson </w:t>
      </w:r>
      <w:r w:rsidRPr="004A3E61">
        <w:rPr>
          <w:sz w:val="16"/>
          <w:szCs w:val="16"/>
        </w:rPr>
        <w:t xml:space="preserve">MP (who will be the data controller for this data) and the staff and volunteers in her office, for the purposes of your work experience application. The information will be processed by constituency office staff and in accordance with </w:t>
      </w:r>
      <w:r w:rsidRPr="004A3E61">
        <w:rPr>
          <w:sz w:val="16"/>
          <w:szCs w:val="16"/>
        </w:rPr>
        <w:t>Date Protection Laws.</w:t>
      </w:r>
      <w:r w:rsidRPr="004A3E61">
        <w:rPr>
          <w:sz w:val="16"/>
          <w:szCs w:val="16"/>
        </w:rPr>
        <w:t xml:space="preserve"> If you have any questions or concerns about how your information will be processed or about your rights under the Act this can be obtained from the Information Commissioner’s Office through their website www.ico.org.uk or advice line 0303 123 1113. Alternatively, please contact M</w:t>
      </w:r>
      <w:r w:rsidRPr="004A3E61">
        <w:rPr>
          <w:sz w:val="16"/>
          <w:szCs w:val="16"/>
        </w:rPr>
        <w:t>ichael</w:t>
      </w:r>
      <w:r w:rsidRPr="004A3E61">
        <w:rPr>
          <w:sz w:val="16"/>
          <w:szCs w:val="16"/>
        </w:rPr>
        <w:t>’s office directly on 0</w:t>
      </w:r>
      <w:r w:rsidRPr="004A3E61">
        <w:rPr>
          <w:sz w:val="16"/>
          <w:szCs w:val="16"/>
        </w:rPr>
        <w:t>1202 624216 or michael.tomlinson.mp@parliament.uk</w:t>
      </w:r>
    </w:p>
    <w:sectPr w:rsidR="00C8690F" w:rsidRPr="004A3E61" w:rsidSect="00551F4D">
      <w:headerReference w:type="even" r:id="rId6"/>
      <w:headerReference w:type="default" r:id="rId7"/>
      <w:footerReference w:type="even" r:id="rId8"/>
      <w:footerReference w:type="default" r:id="rId9"/>
      <w:headerReference w:type="first" r:id="rId10"/>
      <w:footerReference w:type="first" r:id="rId11"/>
      <w:pgSz w:w="11906" w:h="16838"/>
      <w:pgMar w:top="993" w:right="1133" w:bottom="568" w:left="1134" w:header="708" w:footer="708" w:gutter="0"/>
      <w:pgBorders w:offsetFrom="page">
        <w:top w:val="single" w:sz="48" w:space="24" w:color="008000"/>
        <w:left w:val="single" w:sz="48" w:space="24" w:color="008000"/>
        <w:bottom w:val="single" w:sz="48" w:space="24" w:color="008000"/>
        <w:right w:val="single" w:sz="48"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675" w14:textId="77777777" w:rsidR="001A283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85B6" w14:textId="77777777" w:rsidR="001A283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C26D" w14:textId="77777777" w:rsidR="001A283A"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328C" w14:textId="77777777" w:rsidR="001A283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051" w14:textId="77777777" w:rsidR="001A283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854B" w14:textId="77777777" w:rsidR="001A283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DC6"/>
    <w:multiLevelType w:val="hybridMultilevel"/>
    <w:tmpl w:val="16AC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13F0"/>
    <w:multiLevelType w:val="multilevel"/>
    <w:tmpl w:val="44BE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D2295"/>
    <w:multiLevelType w:val="hybridMultilevel"/>
    <w:tmpl w:val="CE0A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C1FB2"/>
    <w:multiLevelType w:val="hybridMultilevel"/>
    <w:tmpl w:val="DDE6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388543">
    <w:abstractNumId w:val="3"/>
  </w:num>
  <w:num w:numId="2" w16cid:durableId="81268111">
    <w:abstractNumId w:val="2"/>
  </w:num>
  <w:num w:numId="3" w16cid:durableId="1405566350">
    <w:abstractNumId w:val="1"/>
  </w:num>
  <w:num w:numId="4" w16cid:durableId="68047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F"/>
    <w:rsid w:val="00295472"/>
    <w:rsid w:val="003D7232"/>
    <w:rsid w:val="004A3E61"/>
    <w:rsid w:val="00C8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A7F6"/>
  <w15:chartTrackingRefBased/>
  <w15:docId w15:val="{ED9CF838-FAE7-497F-9B94-3A46FF44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0F"/>
  </w:style>
  <w:style w:type="paragraph" w:styleId="Heading1">
    <w:name w:val="heading 1"/>
    <w:basedOn w:val="Normal"/>
    <w:next w:val="Normal"/>
    <w:link w:val="Heading1Char"/>
    <w:uiPriority w:val="9"/>
    <w:qFormat/>
    <w:rsid w:val="00C869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90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869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6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90F"/>
  </w:style>
  <w:style w:type="paragraph" w:styleId="Footer">
    <w:name w:val="footer"/>
    <w:basedOn w:val="Normal"/>
    <w:link w:val="FooterChar"/>
    <w:uiPriority w:val="99"/>
    <w:unhideWhenUsed/>
    <w:rsid w:val="00C8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90F"/>
  </w:style>
  <w:style w:type="paragraph" w:styleId="ListParagraph">
    <w:name w:val="List Paragraph"/>
    <w:basedOn w:val="Normal"/>
    <w:uiPriority w:val="34"/>
    <w:qFormat/>
    <w:rsid w:val="00C8690F"/>
    <w:pPr>
      <w:ind w:left="720"/>
      <w:contextualSpacing/>
    </w:pPr>
  </w:style>
  <w:style w:type="table" w:styleId="TableGrid">
    <w:name w:val="Table Grid"/>
    <w:basedOn w:val="TableNormal"/>
    <w:uiPriority w:val="39"/>
    <w:rsid w:val="00C8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90F"/>
    <w:rPr>
      <w:color w:val="0563C1" w:themeColor="hyperlink"/>
      <w:u w:val="single"/>
    </w:rPr>
  </w:style>
  <w:style w:type="paragraph" w:styleId="PlainText">
    <w:name w:val="Plain Text"/>
    <w:basedOn w:val="Normal"/>
    <w:link w:val="PlainTextChar"/>
    <w:uiPriority w:val="99"/>
    <w:unhideWhenUsed/>
    <w:rsid w:val="00C869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690F"/>
    <w:rPr>
      <w:rFonts w:ascii="Calibri" w:hAnsi="Calibri"/>
      <w:szCs w:val="21"/>
    </w:rPr>
  </w:style>
  <w:style w:type="character" w:styleId="Emphasis">
    <w:name w:val="Emphasis"/>
    <w:basedOn w:val="DefaultParagraphFont"/>
    <w:uiPriority w:val="20"/>
    <w:qFormat/>
    <w:rsid w:val="00C86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Frances</dc:creator>
  <cp:keywords/>
  <dc:description/>
  <cp:lastModifiedBy>TOMLINSON, Frances</cp:lastModifiedBy>
  <cp:revision>1</cp:revision>
  <dcterms:created xsi:type="dcterms:W3CDTF">2023-12-05T20:59:00Z</dcterms:created>
  <dcterms:modified xsi:type="dcterms:W3CDTF">2023-12-05T21:50:00Z</dcterms:modified>
</cp:coreProperties>
</file>